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103CC">
      <w:pPr>
        <w:ind w:firstLine="480" w:firstLineChars="200"/>
        <w:rPr>
          <w:rFonts w:ascii="微软雅黑" w:hAnsi="微软雅黑" w:eastAsia="微软雅黑"/>
          <w:b/>
          <w:sz w:val="36"/>
          <w:szCs w:val="36"/>
        </w:rPr>
      </w:pPr>
      <w:r>
        <w:rPr>
          <w:rFonts w:ascii="微软雅黑" w:hAnsi="微软雅黑" w:eastAsia="微软雅黑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3810</wp:posOffset>
            </wp:positionV>
            <wp:extent cx="1103630" cy="333375"/>
            <wp:effectExtent l="0" t="0" r="1270" b="0"/>
            <wp:wrapTight wrapText="bothSides">
              <wp:wrapPolygon>
                <wp:start x="2610" y="0"/>
                <wp:lineTo x="0" y="19749"/>
                <wp:lineTo x="4101" y="19749"/>
                <wp:lineTo x="21252" y="19749"/>
                <wp:lineTo x="21252" y="4937"/>
                <wp:lineTo x="11931" y="0"/>
                <wp:lineTo x="261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88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32"/>
          <w:szCs w:val="32"/>
        </w:rPr>
        <w:t>特步湖北公司202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b/>
          <w:sz w:val="32"/>
          <w:szCs w:val="32"/>
        </w:rPr>
        <w:t>届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星光100项目</w:t>
      </w:r>
      <w:r>
        <w:rPr>
          <w:rFonts w:hint="eastAsia" w:asciiTheme="minorEastAsia" w:hAnsiTheme="minorEastAsia"/>
          <w:b/>
          <w:sz w:val="32"/>
          <w:szCs w:val="32"/>
        </w:rPr>
        <w:t>校园招聘</w:t>
      </w:r>
    </w:p>
    <w:p w14:paraId="0C0BE471">
      <w:pPr>
        <w:pStyle w:val="10"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企业简介</w:t>
      </w:r>
    </w:p>
    <w:p w14:paraId="017A41DC">
      <w:pPr>
        <w:pStyle w:val="5"/>
        <w:wordWrap w:val="0"/>
        <w:spacing w:before="0" w:beforeAutospacing="0" w:after="0" w:afterAutospacing="0" w:line="480" w:lineRule="atLeast"/>
        <w:ind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武汉同特商贸有限公司是国内领先体育用品品牌“特步”在湖北省的销售公司，公司位于湖北省武汉市。主营特步湖北地区自营门店和加盟店铺。同特目前销售网络覆盖湖北省内所有的地市，拥有特步专卖店200多家，员工达到1000人以上。随着公司业务的腾飞，规模正在不断壮大，公司拥有规范化的终端销售网络和专业的品牌运营团队；公司地址位于武汉市江岸区江汉北路九运大厦三楼。</w:t>
      </w:r>
    </w:p>
    <w:p w14:paraId="1DD67687">
      <w:pPr>
        <w:pStyle w:val="5"/>
        <w:wordWrap w:val="0"/>
        <w:spacing w:before="0" w:beforeAutospacing="0" w:after="0" w:afterAutospacing="0" w:line="480" w:lineRule="atLeast"/>
        <w:ind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</w:p>
    <w:p w14:paraId="25540896">
      <w:pPr>
        <w:pStyle w:val="10"/>
        <w:numPr>
          <w:ilvl w:val="0"/>
          <w:numId w:val="1"/>
        </w:numPr>
        <w:spacing w:line="500" w:lineRule="exact"/>
        <w:ind w:firstLineChars="0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项目介绍</w:t>
      </w:r>
    </w:p>
    <w:p w14:paraId="60836B5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420" w:firstLineChars="200"/>
        <w:textAlignment w:val="auto"/>
        <w:rPr>
          <w:rFonts w:hint="default" w:asciiTheme="majorEastAsia" w:hAnsiTheme="majorEastAsia" w:eastAsiaTheme="majorEastAsia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/>
          <w:sz w:val="21"/>
          <w:szCs w:val="21"/>
          <w:lang w:val="en-US" w:eastAsia="zh-CN"/>
        </w:rPr>
        <w:t>基于企业零售发展与人才的需求，在零售人才定向培养与人才输入等环节寻求与全国教育院校合作，将与院校在人才的培养模式、课程建设、实习生管理、共育人才等方面进行长期沟通与合作，引进优质生源，在销售公司重点岗位培养，致力于1-3年内实现关键岗位逐级继任。</w:t>
      </w:r>
    </w:p>
    <w:p w14:paraId="3254FDD1">
      <w:pPr>
        <w:pStyle w:val="5"/>
        <w:numPr>
          <w:ilvl w:val="0"/>
          <w:numId w:val="0"/>
        </w:numPr>
        <w:wordWrap w:val="0"/>
        <w:spacing w:before="0" w:beforeAutospacing="0" w:after="0" w:afterAutospacing="0" w:line="480" w:lineRule="atLeast"/>
        <w:ind w:leftChars="0"/>
        <w:rPr>
          <w:rFonts w:hint="default" w:asciiTheme="majorEastAsia" w:hAnsiTheme="majorEastAsia" w:eastAsiaTheme="majorEastAsia"/>
          <w:sz w:val="21"/>
          <w:szCs w:val="21"/>
          <w:lang w:val="en-US" w:eastAsia="zh-CN"/>
        </w:rPr>
      </w:pPr>
    </w:p>
    <w:p w14:paraId="1182A0ED">
      <w:pPr>
        <w:pStyle w:val="10"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公司环境</w:t>
      </w:r>
    </w:p>
    <w:p w14:paraId="749A7615">
      <w:pPr>
        <w:pStyle w:val="10"/>
        <w:numPr>
          <w:ilvl w:val="0"/>
          <w:numId w:val="0"/>
        </w:numPr>
        <w:spacing w:line="500" w:lineRule="exact"/>
        <w:ind w:leftChars="0"/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2475230</wp:posOffset>
            </wp:positionV>
            <wp:extent cx="3157855" cy="2264410"/>
            <wp:effectExtent l="0" t="0" r="4445" b="2540"/>
            <wp:wrapSquare wrapText="bothSides"/>
            <wp:docPr id="6" name="图片 6" descr="ad9a3db4bcdde365abf4071b9d33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d9a3db4bcdde365abf4071b9d33c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2476500</wp:posOffset>
            </wp:positionV>
            <wp:extent cx="3114040" cy="2280920"/>
            <wp:effectExtent l="0" t="0" r="10160" b="5080"/>
            <wp:wrapSquare wrapText="bothSides"/>
            <wp:docPr id="5" name="图片 5" descr="7115d3be2eca580e85e519442bdd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115d3be2eca580e85e519442bddd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153670</wp:posOffset>
            </wp:positionV>
            <wp:extent cx="3112135" cy="2251710"/>
            <wp:effectExtent l="0" t="0" r="12065" b="15240"/>
            <wp:wrapSquare wrapText="bothSides"/>
            <wp:docPr id="3" name="图片 3" descr="e4e0317ed6179a4f5f99aafc0a58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e0317ed6179a4f5f99aafc0a585b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177165</wp:posOffset>
            </wp:positionV>
            <wp:extent cx="3123565" cy="2237740"/>
            <wp:effectExtent l="0" t="0" r="635" b="10160"/>
            <wp:wrapSquare wrapText="bothSides"/>
            <wp:docPr id="4" name="图片 4" descr="58d63b95ae995597e2db321c99b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d63b95ae995597e2db321c99b84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171E3">
      <w:pPr>
        <w:pStyle w:val="10"/>
        <w:numPr>
          <w:ilvl w:val="0"/>
          <w:numId w:val="1"/>
        </w:numPr>
        <w:spacing w:line="500" w:lineRule="exact"/>
        <w:ind w:left="720" w:leftChars="0" w:hanging="720" w:firstLineChars="0"/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招聘对象</w:t>
      </w:r>
    </w:p>
    <w:p w14:paraId="3A18BAA3">
      <w:pPr>
        <w:pStyle w:val="10"/>
        <w:numPr>
          <w:ilvl w:val="0"/>
          <w:numId w:val="0"/>
        </w:numPr>
        <w:spacing w:line="500" w:lineRule="exact"/>
        <w:ind w:leftChars="0" w:firstLine="210" w:firstLineChars="100"/>
        <w:jc w:val="left"/>
        <w:rPr>
          <w:rFonts w:hint="default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  <w:t>25年全日制本科应届毕业生（市场营销、大数据、艺术类专业优先，专业不限）  招聘人数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4"/>
          <w:szCs w:val="24"/>
          <w:lang w:val="en-US" w:eastAsia="zh-CN" w:bidi="ar-SA"/>
        </w:rPr>
        <w:t>10</w:t>
      </w:r>
      <w:r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  <w:t>人</w:t>
      </w:r>
    </w:p>
    <w:p w14:paraId="00A4094D">
      <w:pPr>
        <w:pStyle w:val="10"/>
        <w:numPr>
          <w:ilvl w:val="0"/>
          <w:numId w:val="0"/>
        </w:numPr>
        <w:spacing w:line="500" w:lineRule="exact"/>
        <w:ind w:leftChars="0"/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1530C782">
      <w:pPr>
        <w:pStyle w:val="10"/>
        <w:numPr>
          <w:ilvl w:val="0"/>
          <w:numId w:val="1"/>
        </w:numPr>
        <w:spacing w:line="500" w:lineRule="exact"/>
        <w:ind w:left="720" w:leftChars="0" w:hanging="720" w:firstLineChars="0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培养路径</w:t>
      </w:r>
    </w:p>
    <w:p w14:paraId="391BD7CF">
      <w:pPr>
        <w:pStyle w:val="10"/>
        <w:numPr>
          <w:ilvl w:val="0"/>
          <w:numId w:val="0"/>
        </w:numPr>
        <w:spacing w:line="500" w:lineRule="exact"/>
        <w:ind w:leftChars="0" w:firstLine="210" w:firstLineChars="100"/>
        <w:jc w:val="left"/>
        <w:rPr>
          <w:rFonts w:hint="default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  <w:t>培养方向：督导/商品/培训/陈列/企划等</w:t>
      </w:r>
    </w:p>
    <w:p w14:paraId="58B660CC">
      <w:pPr>
        <w:pStyle w:val="10"/>
        <w:numPr>
          <w:ilvl w:val="0"/>
          <w:numId w:val="1"/>
        </w:numPr>
        <w:spacing w:line="500" w:lineRule="exact"/>
        <w:ind w:left="720" w:leftChars="0" w:hanging="720" w:firstLineChars="0"/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113665</wp:posOffset>
            </wp:positionV>
            <wp:extent cx="6111240" cy="3440430"/>
            <wp:effectExtent l="0" t="0" r="3810" b="7620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薪资福利</w:t>
      </w:r>
      <w:bookmarkStart w:id="0" w:name="_GoBack"/>
      <w:bookmarkEnd w:id="0"/>
    </w:p>
    <w:p w14:paraId="285E27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  <w:t>1、薪资结构：底薪+个人提成</w:t>
      </w:r>
    </w:p>
    <w:p w14:paraId="1BB02A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  <w:t>1）2025年7月前：按照底薪+提成（3500元保底）-保底与实际两者取高</w:t>
      </w:r>
    </w:p>
    <w:p w14:paraId="417DDD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</w:pPr>
    </w:p>
    <w:p w14:paraId="10AE13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  <w:t>2）2025年7月后：按照底薪+提成（5500元保底）</w:t>
      </w:r>
    </w:p>
    <w:p w14:paraId="16CC59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right="0" w:firstLine="210" w:firstLineChars="100"/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  <w:t>学历补贴：500元/月（本科）</w:t>
      </w:r>
    </w:p>
    <w:p w14:paraId="3D107C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right="0" w:firstLine="210" w:firstLineChars="100"/>
        <w:rPr>
          <w:rFonts w:hint="default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  <w:t>住宿：可提供  缴纳社保及商业意外险</w:t>
      </w:r>
    </w:p>
    <w:p w14:paraId="42333C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  <w:t>2、 其他福利：</w:t>
      </w:r>
    </w:p>
    <w:p w14:paraId="16F9568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6985</wp:posOffset>
            </wp:positionV>
            <wp:extent cx="1387475" cy="1387475"/>
            <wp:effectExtent l="0" t="0" r="3175" b="3175"/>
            <wp:wrapSquare wrapText="bothSides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  <w:t xml:space="preserve">1) 专业一对一带教、明晰上升空间    </w:t>
      </w:r>
    </w:p>
    <w:p w14:paraId="2048EF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ajorEastAsia" w:hAnsiTheme="majorEastAsia" w:eastAsiaTheme="majorEastAsia"/>
          <w:kern w:val="0"/>
          <w:sz w:val="21"/>
          <w:szCs w:val="21"/>
          <w:lang w:val="en-US" w:eastAsia="zh-CN" w:bidi="ar-SA"/>
        </w:rPr>
        <w:t>2) 五险、年度体检、团建、法定年假、补充商业险等。</w:t>
      </w:r>
    </w:p>
    <w:p w14:paraId="6008D316">
      <w:pPr>
        <w:spacing w:line="500" w:lineRule="exac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七</w:t>
      </w:r>
      <w:r>
        <w:rPr>
          <w:rFonts w:hint="eastAsia" w:asciiTheme="minorEastAsia" w:hAnsiTheme="minorEastAsia"/>
          <w:b/>
          <w:szCs w:val="21"/>
        </w:rPr>
        <w:t>、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应聘方式</w:t>
      </w:r>
    </w:p>
    <w:p w14:paraId="05872155">
      <w:pPr>
        <w:spacing w:line="50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联系人：韩女士/田女士</w:t>
      </w:r>
      <w:r>
        <w:rPr>
          <w:rFonts w:asciiTheme="minorEastAsia" w:hAnsiTheme="minorEastAsia"/>
          <w:szCs w:val="21"/>
        </w:rPr>
        <w:t xml:space="preserve"> </w:t>
      </w:r>
    </w:p>
    <w:p w14:paraId="4CABAD55">
      <w:pPr>
        <w:spacing w:line="500" w:lineRule="exact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联系电话：</w:t>
      </w:r>
      <w:r>
        <w:rPr>
          <w:rFonts w:asciiTheme="minorEastAsia" w:hAnsiTheme="minorEastAsia"/>
          <w:szCs w:val="21"/>
        </w:rPr>
        <w:t>13237170353/</w:t>
      </w:r>
      <w:r>
        <w:t xml:space="preserve"> </w:t>
      </w:r>
      <w:r>
        <w:rPr>
          <w:rFonts w:asciiTheme="minorEastAsia" w:hAnsiTheme="minorEastAsia"/>
          <w:szCs w:val="21"/>
        </w:rPr>
        <w:t>18571689286</w:t>
      </w:r>
      <w:r>
        <w:rPr>
          <w:rFonts w:hint="eastAsia" w:asciiTheme="minorEastAsia" w:hAnsiTheme="minorEastAsia"/>
          <w:szCs w:val="21"/>
        </w:rPr>
        <w:t>（微信同）</w:t>
      </w:r>
    </w:p>
    <w:p w14:paraId="3E0346FA">
      <w:pPr>
        <w:spacing w:line="500" w:lineRule="exact"/>
        <w:ind w:firstLine="7350" w:firstLineChars="3500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扫描二维码投递简历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A6A48"/>
    <w:multiLevelType w:val="multilevel"/>
    <w:tmpl w:val="6F7A6A4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iNjJjNmU5MTYxMmNiYWQ1ODY2ZjNiZDg1ODExMTYifQ=="/>
  </w:docVars>
  <w:rsids>
    <w:rsidRoot w:val="00060EBD"/>
    <w:rsid w:val="000134AA"/>
    <w:rsid w:val="00015C0C"/>
    <w:rsid w:val="000328B5"/>
    <w:rsid w:val="00043E69"/>
    <w:rsid w:val="00052584"/>
    <w:rsid w:val="00052D99"/>
    <w:rsid w:val="00060EBD"/>
    <w:rsid w:val="00066E54"/>
    <w:rsid w:val="00085BC2"/>
    <w:rsid w:val="00091314"/>
    <w:rsid w:val="000B0DFA"/>
    <w:rsid w:val="000E4C1F"/>
    <w:rsid w:val="000E7352"/>
    <w:rsid w:val="0010083A"/>
    <w:rsid w:val="001238F7"/>
    <w:rsid w:val="00134608"/>
    <w:rsid w:val="00135C56"/>
    <w:rsid w:val="00155575"/>
    <w:rsid w:val="0016417E"/>
    <w:rsid w:val="00182029"/>
    <w:rsid w:val="00185AAA"/>
    <w:rsid w:val="00186EFE"/>
    <w:rsid w:val="00192F26"/>
    <w:rsid w:val="0019301C"/>
    <w:rsid w:val="001973C2"/>
    <w:rsid w:val="00197ED3"/>
    <w:rsid w:val="001D3840"/>
    <w:rsid w:val="00201FF5"/>
    <w:rsid w:val="00206027"/>
    <w:rsid w:val="00210EC0"/>
    <w:rsid w:val="00216B8F"/>
    <w:rsid w:val="00224D0C"/>
    <w:rsid w:val="00233581"/>
    <w:rsid w:val="00247117"/>
    <w:rsid w:val="00247300"/>
    <w:rsid w:val="002664A1"/>
    <w:rsid w:val="00270E4B"/>
    <w:rsid w:val="00276223"/>
    <w:rsid w:val="002A4526"/>
    <w:rsid w:val="002C1789"/>
    <w:rsid w:val="002C3348"/>
    <w:rsid w:val="002C5DFA"/>
    <w:rsid w:val="002C66A9"/>
    <w:rsid w:val="002D1D7A"/>
    <w:rsid w:val="002D6DA6"/>
    <w:rsid w:val="002E13F7"/>
    <w:rsid w:val="002E1CC1"/>
    <w:rsid w:val="002E722F"/>
    <w:rsid w:val="00304BB3"/>
    <w:rsid w:val="003115C6"/>
    <w:rsid w:val="00317BAC"/>
    <w:rsid w:val="00330702"/>
    <w:rsid w:val="003319DE"/>
    <w:rsid w:val="0037654A"/>
    <w:rsid w:val="00391093"/>
    <w:rsid w:val="00391C36"/>
    <w:rsid w:val="003934E0"/>
    <w:rsid w:val="003C5515"/>
    <w:rsid w:val="003D42A3"/>
    <w:rsid w:val="003D5CB9"/>
    <w:rsid w:val="003E09F6"/>
    <w:rsid w:val="003E1443"/>
    <w:rsid w:val="00411658"/>
    <w:rsid w:val="00417635"/>
    <w:rsid w:val="00423A00"/>
    <w:rsid w:val="0043069D"/>
    <w:rsid w:val="0043081D"/>
    <w:rsid w:val="004338E9"/>
    <w:rsid w:val="0044112B"/>
    <w:rsid w:val="00447444"/>
    <w:rsid w:val="00480171"/>
    <w:rsid w:val="004A55A2"/>
    <w:rsid w:val="004C2F97"/>
    <w:rsid w:val="004C70FC"/>
    <w:rsid w:val="004D01E0"/>
    <w:rsid w:val="004E321B"/>
    <w:rsid w:val="004F4D28"/>
    <w:rsid w:val="004F6C02"/>
    <w:rsid w:val="00505112"/>
    <w:rsid w:val="00506504"/>
    <w:rsid w:val="00507629"/>
    <w:rsid w:val="00526618"/>
    <w:rsid w:val="005414CF"/>
    <w:rsid w:val="00543828"/>
    <w:rsid w:val="00575C58"/>
    <w:rsid w:val="00581A38"/>
    <w:rsid w:val="005A2411"/>
    <w:rsid w:val="005B0A97"/>
    <w:rsid w:val="005B728D"/>
    <w:rsid w:val="005D1D4E"/>
    <w:rsid w:val="005D7029"/>
    <w:rsid w:val="005E765B"/>
    <w:rsid w:val="005F52D2"/>
    <w:rsid w:val="006234F7"/>
    <w:rsid w:val="00656C70"/>
    <w:rsid w:val="006647A0"/>
    <w:rsid w:val="0067017E"/>
    <w:rsid w:val="006B05A2"/>
    <w:rsid w:val="006B7B39"/>
    <w:rsid w:val="006C532F"/>
    <w:rsid w:val="006D6C6C"/>
    <w:rsid w:val="006D76C2"/>
    <w:rsid w:val="0070339C"/>
    <w:rsid w:val="00716A49"/>
    <w:rsid w:val="007227D8"/>
    <w:rsid w:val="00734E73"/>
    <w:rsid w:val="007604D4"/>
    <w:rsid w:val="0076491E"/>
    <w:rsid w:val="0078080D"/>
    <w:rsid w:val="00780C49"/>
    <w:rsid w:val="007931FC"/>
    <w:rsid w:val="007A1723"/>
    <w:rsid w:val="007B4A57"/>
    <w:rsid w:val="007C5DDF"/>
    <w:rsid w:val="007C6978"/>
    <w:rsid w:val="0080106D"/>
    <w:rsid w:val="00806213"/>
    <w:rsid w:val="00826C66"/>
    <w:rsid w:val="00830747"/>
    <w:rsid w:val="00846B4A"/>
    <w:rsid w:val="00850130"/>
    <w:rsid w:val="00850C93"/>
    <w:rsid w:val="00852A6A"/>
    <w:rsid w:val="008754D1"/>
    <w:rsid w:val="00882503"/>
    <w:rsid w:val="00882571"/>
    <w:rsid w:val="00896D68"/>
    <w:rsid w:val="008A36D0"/>
    <w:rsid w:val="008C19C6"/>
    <w:rsid w:val="008C5D6C"/>
    <w:rsid w:val="008D570E"/>
    <w:rsid w:val="008F3EF1"/>
    <w:rsid w:val="009030C3"/>
    <w:rsid w:val="009060C1"/>
    <w:rsid w:val="00917B54"/>
    <w:rsid w:val="00950706"/>
    <w:rsid w:val="00963C27"/>
    <w:rsid w:val="009B5F96"/>
    <w:rsid w:val="009E6CEB"/>
    <w:rsid w:val="009F5303"/>
    <w:rsid w:val="009F65CF"/>
    <w:rsid w:val="00A33E1A"/>
    <w:rsid w:val="00A54FF1"/>
    <w:rsid w:val="00A72E12"/>
    <w:rsid w:val="00A971D1"/>
    <w:rsid w:val="00AB0463"/>
    <w:rsid w:val="00AB6048"/>
    <w:rsid w:val="00AD5ABD"/>
    <w:rsid w:val="00AD6BD8"/>
    <w:rsid w:val="00AD7877"/>
    <w:rsid w:val="00AE0733"/>
    <w:rsid w:val="00B079C4"/>
    <w:rsid w:val="00B12EB2"/>
    <w:rsid w:val="00B153C9"/>
    <w:rsid w:val="00B374A3"/>
    <w:rsid w:val="00B630B5"/>
    <w:rsid w:val="00B74FBF"/>
    <w:rsid w:val="00B91D47"/>
    <w:rsid w:val="00BA6F4A"/>
    <w:rsid w:val="00BA7CA8"/>
    <w:rsid w:val="00BB749D"/>
    <w:rsid w:val="00BC7533"/>
    <w:rsid w:val="00BE4847"/>
    <w:rsid w:val="00BF6522"/>
    <w:rsid w:val="00C024FF"/>
    <w:rsid w:val="00C04AA5"/>
    <w:rsid w:val="00C04CC0"/>
    <w:rsid w:val="00C63374"/>
    <w:rsid w:val="00C649AC"/>
    <w:rsid w:val="00C65D2D"/>
    <w:rsid w:val="00C66FEF"/>
    <w:rsid w:val="00C82141"/>
    <w:rsid w:val="00CB082A"/>
    <w:rsid w:val="00CD11AC"/>
    <w:rsid w:val="00CD1387"/>
    <w:rsid w:val="00CD37DF"/>
    <w:rsid w:val="00CE68E1"/>
    <w:rsid w:val="00D10AF6"/>
    <w:rsid w:val="00D1497C"/>
    <w:rsid w:val="00D14B78"/>
    <w:rsid w:val="00D15BFB"/>
    <w:rsid w:val="00D218EA"/>
    <w:rsid w:val="00D26B4D"/>
    <w:rsid w:val="00D335D6"/>
    <w:rsid w:val="00D33D7E"/>
    <w:rsid w:val="00D648DF"/>
    <w:rsid w:val="00D66745"/>
    <w:rsid w:val="00D91A43"/>
    <w:rsid w:val="00DE0C37"/>
    <w:rsid w:val="00DF0B02"/>
    <w:rsid w:val="00E004DC"/>
    <w:rsid w:val="00E05E09"/>
    <w:rsid w:val="00E17F48"/>
    <w:rsid w:val="00E26112"/>
    <w:rsid w:val="00E31015"/>
    <w:rsid w:val="00E31D39"/>
    <w:rsid w:val="00E40DD0"/>
    <w:rsid w:val="00E4292E"/>
    <w:rsid w:val="00E535CE"/>
    <w:rsid w:val="00E65A76"/>
    <w:rsid w:val="00E83EDE"/>
    <w:rsid w:val="00E868F3"/>
    <w:rsid w:val="00E9324A"/>
    <w:rsid w:val="00EA3980"/>
    <w:rsid w:val="00EA4678"/>
    <w:rsid w:val="00EA6D76"/>
    <w:rsid w:val="00EC7C42"/>
    <w:rsid w:val="00ED3513"/>
    <w:rsid w:val="00EE6EA9"/>
    <w:rsid w:val="00EF2704"/>
    <w:rsid w:val="00F01EBE"/>
    <w:rsid w:val="00F1435C"/>
    <w:rsid w:val="00F35C57"/>
    <w:rsid w:val="00F6781B"/>
    <w:rsid w:val="00F77BB2"/>
    <w:rsid w:val="00F810CC"/>
    <w:rsid w:val="00F866D6"/>
    <w:rsid w:val="00F86F78"/>
    <w:rsid w:val="00F915DB"/>
    <w:rsid w:val="00F97669"/>
    <w:rsid w:val="00FB0F2D"/>
    <w:rsid w:val="00FB463F"/>
    <w:rsid w:val="00FE035A"/>
    <w:rsid w:val="00FF6034"/>
    <w:rsid w:val="197D088D"/>
    <w:rsid w:val="26795443"/>
    <w:rsid w:val="313E1928"/>
    <w:rsid w:val="3C85043D"/>
    <w:rsid w:val="41F37F26"/>
    <w:rsid w:val="443E6CDE"/>
    <w:rsid w:val="618D1E8C"/>
    <w:rsid w:val="78E25DD5"/>
    <w:rsid w:val="7CC41A87"/>
    <w:rsid w:val="7F17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564</Words>
  <Characters>614</Characters>
  <Lines>6</Lines>
  <Paragraphs>1</Paragraphs>
  <TotalTime>455</TotalTime>
  <ScaleCrop>false</ScaleCrop>
  <LinksUpToDate>false</LinksUpToDate>
  <CharactersWithSpaces>628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2024-05-08T07:04:00Z</dcterms:created>
  <dc:creator>王雯雯</dc:creator>
  <cp:lastModifiedBy>圈圈</cp:lastModifiedBy>
  <cp:lastPrinted>2024-10-10T02:24:00Z</cp:lastPrinted>
  <dcterms:modified xsi:type="dcterms:W3CDTF">2024-11-06T07:02:20Z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9A1021F3FBED457A9B83F0A0AEE2E874_13</vt:lpwstr>
  </property>
</Properties>
</file>